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sz w:val="44"/>
          <w:szCs w:val="44"/>
        </w:rPr>
        <w:pict>
          <v:rect id="Quad Arrow 3" o:spid="_x0000_s1026" o:spt="1" style="position:absolute;left:0pt;margin-left:-19.2pt;margin-top:-5.15pt;height:56.05pt;width:485.3pt;z-index:251659264;mso-width-relative:page;mso-height-relative:page;" filled="f" o:preferrelative="t" stroked="f" coordsize="21600,21600">
            <v:path/>
            <v:fill on="f" focussize="0,0"/>
            <v:stroke on="f"/>
            <v:imagedata o:title=""/>
            <o:lock v:ext="edit"/>
            <v:textbox>
              <w:txbxContent>
                <w:p>
                  <w:pPr>
                    <w:adjustRightInd w:val="0"/>
                    <w:snapToGrid w:val="0"/>
                    <w:spacing w:line="900" w:lineRule="exact"/>
                    <w:ind w:left="-42" w:leftChars="-20"/>
                    <w:jc w:val="center"/>
                    <w:rPr>
                      <w:rFonts w:ascii="新宋体" w:hAnsi="新宋体" w:eastAsia="新宋体" w:cs="新宋体"/>
                      <w:b/>
                      <w:bCs/>
                      <w:color w:val="FF0000"/>
                      <w:kern w:val="40"/>
                      <w:sz w:val="58"/>
                      <w:szCs w:val="58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/>
                      <w:color w:val="FF0000"/>
                      <w:kern w:val="40"/>
                      <w:sz w:val="58"/>
                      <w:szCs w:val="58"/>
                    </w:rPr>
                    <w:t>深圳市福田区文化广电旅游体育局</w:t>
                  </w:r>
                </w:p>
                <w:p>
                  <w:pPr>
                    <w:pStyle w:val="3"/>
                    <w:spacing w:beforeLines="150" w:line="640" w:lineRule="exact"/>
                    <w:jc w:val="distribute"/>
                    <w:rPr>
                      <w:rFonts w:ascii="方正大标宋简体" w:eastAsia="方正大标宋简体"/>
                      <w:color w:val="EB0000"/>
                      <w:spacing w:val="-19"/>
                      <w:kern w:val="0"/>
                      <w:sz w:val="52"/>
                      <w:szCs w:val="52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color w:val="EB0000"/>
                      <w:spacing w:val="4"/>
                      <w:kern w:val="0"/>
                      <w:sz w:val="52"/>
                      <w:szCs w:val="52"/>
                    </w:rPr>
                    <w:t xml:space="preserve">jujuzhng </w:t>
                  </w:r>
                  <w:r>
                    <w:rPr>
                      <w:rFonts w:hint="eastAsia" w:ascii="方正小标宋简体" w:hAnsi="方正小标宋简体" w:eastAsia="方正小标宋简体" w:cs="方正小标宋简体"/>
                      <w:color w:val="EB0000"/>
                      <w:spacing w:val="-3"/>
                      <w:kern w:val="0"/>
                      <w:sz w:val="52"/>
                      <w:szCs w:val="52"/>
                    </w:rPr>
                    <w:t>局</w:t>
                  </w:r>
                </w:p>
                <w:p>
                  <w:pPr>
                    <w:pStyle w:val="3"/>
                    <w:spacing w:beforeLines="150" w:line="500" w:lineRule="exact"/>
                    <w:rPr>
                      <w:rFonts w:ascii="方正大标宋简体" w:eastAsia="方正大标宋简体"/>
                      <w:color w:val="EB0000"/>
                      <w:spacing w:val="-19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pStyle w:val="3"/>
                    <w:spacing w:beforeLines="150" w:line="640" w:lineRule="exact"/>
                    <w:rPr>
                      <w:rFonts w:ascii="方正大标宋简体" w:eastAsia="方正大标宋简体"/>
                      <w:color w:val="EB0000"/>
                      <w:kern w:val="0"/>
                      <w:sz w:val="56"/>
                      <w:szCs w:val="56"/>
                    </w:rPr>
                  </w:pPr>
                </w:p>
                <w:p>
                  <w:pPr>
                    <w:rPr>
                      <w:color w:val="EB0000"/>
                    </w:rPr>
                  </w:pPr>
                </w:p>
              </w:txbxContent>
            </v:textbox>
          </v:rect>
        </w:pict>
      </w:r>
    </w:p>
    <w:p>
      <w:pPr>
        <w:jc w:val="center"/>
        <w:rPr>
          <w:sz w:val="44"/>
          <w:szCs w:val="44"/>
        </w:rPr>
      </w:pPr>
      <w:r>
        <w:rPr>
          <w:sz w:val="44"/>
          <w:szCs w:val="44"/>
        </w:rPr>
        <w:pict>
          <v:line id="直接连接符 2" o:spid="_x0000_s1027" o:spt="20" style="position:absolute;left:0pt;margin-left:-8.65pt;margin-top:13.7pt;height:0.05pt;width:466.95pt;z-index:251660288;mso-width-relative:page;mso-height-relative:page;" o:preferrelative="t" stroked="t" coordsize="21600,21600">
            <v:path arrowok="t"/>
            <v:fill focussize="0,0"/>
            <v:stroke weight="4.5pt" color="#EB0000" linestyle="thickThin" miterlimit="2"/>
            <v:imagedata o:title=""/>
            <o:lock v:ext="edit"/>
          </v:line>
        </w:pict>
      </w: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关于福田区第七届人民代表大会第六次会议代表《关于“文化和自然遗产日”活动的建议》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（第20200043号） 的回复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尊敬的曹伟等代表：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您好！您在福田区第七届人民代表大会第六次会议上提出的《关于“文化和自然遗产日”活动的建议》（第20200043号）收悉。首先感谢您对福田区文化和自然遗产工</w:t>
      </w:r>
      <w:r>
        <w:rPr>
          <w:rFonts w:hint="eastAsia" w:ascii="仿宋_GB2312" w:eastAsia="仿宋_GB2312"/>
          <w:sz w:val="32"/>
          <w:szCs w:val="32"/>
        </w:rPr>
        <w:t>作的关心和重视，提案中所提建议对我单位具有重要的参考价值和指导意义，经认真研究，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结合当前开展工作实</w:t>
      </w:r>
      <w:r>
        <w:rPr>
          <w:rFonts w:hint="eastAsia" w:ascii="仿宋_GB2312" w:eastAsia="仿宋_GB2312"/>
          <w:sz w:val="32"/>
          <w:szCs w:val="32"/>
        </w:rPr>
        <w:t>际情况，现将办理情况答复如下：</w:t>
      </w:r>
    </w:p>
    <w:p>
      <w:pPr>
        <w:spacing w:line="560" w:lineRule="exact"/>
        <w:ind w:firstLine="645"/>
        <w:rPr>
          <w:rFonts w:hint="eastAsia"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一、进一步扩大“文化和自然遗产日”活动规模</w:t>
      </w:r>
    </w:p>
    <w:p>
      <w:pPr>
        <w:spacing w:line="560" w:lineRule="exact"/>
        <w:ind w:firstLine="645"/>
        <w:rPr>
          <w:rFonts w:hint="eastAsia" w:ascii="仿宋_GB2312" w:hAnsi="楷体" w:eastAsia="仿宋_GB2312" w:cs="宋体"/>
          <w:bCs/>
          <w:sz w:val="32"/>
          <w:szCs w:val="32"/>
        </w:rPr>
      </w:pPr>
      <w:r>
        <w:rPr>
          <w:rFonts w:hint="eastAsia" w:ascii="仿宋_GB2312" w:hAnsi="楷体" w:eastAsia="仿宋_GB2312" w:cs="宋体"/>
          <w:bCs/>
          <w:sz w:val="32"/>
          <w:szCs w:val="32"/>
        </w:rPr>
        <w:t>我区高度重视文化和自然遗产建设，一直以来，由福田区文化广电旅游体育局牵头组织举办了一系列“文化和自然遗产日”主题活动，2019年我局荣获第二届“深圳市非物质文化遗产周”优秀组织单位奖。下一步，我局将以“文化和自然遗产日”为契机，举办丰富多彩的主题活动，在原有规模的基础上，将活动延展到各街道、社区、学校、企业，形成以“以区级主会场为点、各社区分会场为面、全区共同参与”的局面，增强广大市民保护文化和自然遗产的意识，全面推动文化和自然遗产保护工作再上新台阶。</w:t>
      </w:r>
    </w:p>
    <w:p>
      <w:pPr>
        <w:spacing w:line="560" w:lineRule="exact"/>
        <w:ind w:firstLine="645"/>
        <w:rPr>
          <w:rFonts w:hint="eastAsia"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二、定期开展“文化和自然遗产”主题活动</w:t>
      </w:r>
    </w:p>
    <w:p>
      <w:pPr>
        <w:spacing w:line="560" w:lineRule="exact"/>
        <w:ind w:firstLine="645"/>
        <w:rPr>
          <w:rFonts w:hint="eastAsia" w:ascii="仿宋_GB2312" w:hAnsi="楷体" w:eastAsia="仿宋_GB2312" w:cs="宋体"/>
          <w:bCs/>
          <w:sz w:val="32"/>
          <w:szCs w:val="32"/>
        </w:rPr>
      </w:pPr>
      <w:r>
        <w:rPr>
          <w:rFonts w:hint="eastAsia" w:ascii="仿宋_GB2312" w:hAnsi="楷体" w:eastAsia="仿宋_GB2312" w:cs="宋体"/>
          <w:bCs/>
          <w:sz w:val="32"/>
          <w:szCs w:val="32"/>
        </w:rPr>
        <w:t>我局将致力于“文化和自然遗产”活动常态化，周密策划、精心组织、定期开展系列主题活动，通过专题活动、专题讲座、有奖问答、制作“文化和自然遗产”纪录片等主题活动，传播文化和自然遗产知识，提升市民对中国传统优秀文化的认知，让文化和自然遗产融入人们的日常生活。</w:t>
      </w:r>
    </w:p>
    <w:p>
      <w:pPr>
        <w:spacing w:line="560" w:lineRule="exact"/>
        <w:ind w:firstLine="645"/>
        <w:rPr>
          <w:rFonts w:hint="eastAsia"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三、推进文化和遗产保护“三进”活动</w:t>
      </w:r>
    </w:p>
    <w:p>
      <w:pPr>
        <w:spacing w:line="560" w:lineRule="exact"/>
        <w:ind w:firstLine="645"/>
        <w:rPr>
          <w:rFonts w:ascii="仿宋_GB2312" w:hAnsi="楷体" w:eastAsia="仿宋_GB2312" w:cs="宋体"/>
          <w:bCs/>
          <w:sz w:val="32"/>
          <w:szCs w:val="32"/>
        </w:rPr>
      </w:pPr>
      <w:r>
        <w:rPr>
          <w:rFonts w:hint="eastAsia" w:ascii="仿宋_GB2312" w:hAnsi="楷体" w:eastAsia="仿宋_GB2312" w:cs="宋体"/>
          <w:bCs/>
          <w:sz w:val="32"/>
          <w:szCs w:val="32"/>
        </w:rPr>
        <w:t>下一步，我局将协调区教育局、街道等相关单位，制定详细“三进”计划，组织主题活动、专题讲座等“进校园、进街道、进企业”，积极挖掘、普及、深化文化和自然遗产内涵，培养包括中小学生在内的市民保护文化和自然遗产的意识，培育中华</w:t>
      </w:r>
      <w:bookmarkStart w:id="0" w:name="_GoBack"/>
      <w:bookmarkEnd w:id="0"/>
      <w:r>
        <w:rPr>
          <w:rFonts w:hint="eastAsia" w:ascii="仿宋_GB2312" w:hAnsi="楷体" w:eastAsia="仿宋_GB2312" w:cs="宋体"/>
          <w:bCs/>
          <w:sz w:val="32"/>
          <w:szCs w:val="32"/>
        </w:rPr>
        <w:t>优秀传统文化的情怀，提高保护传承文化和遗产的能力。</w:t>
      </w:r>
    </w:p>
    <w:p>
      <w:pPr>
        <w:spacing w:line="560" w:lineRule="exact"/>
        <w:ind w:firstLine="645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再次感谢您对福田区</w:t>
      </w:r>
      <w:r>
        <w:rPr>
          <w:rFonts w:hint="eastAsia" w:ascii="仿宋_GB2312" w:hAnsi="楷体" w:eastAsia="仿宋_GB2312" w:cs="宋体"/>
          <w:bCs/>
          <w:sz w:val="32"/>
          <w:szCs w:val="32"/>
        </w:rPr>
        <w:t>文化和自然遗产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工作的高度重视，希望今后继续给予关注，并对我们的工作提出宝贵的意见和建议。</w:t>
      </w:r>
    </w:p>
    <w:p>
      <w:pPr>
        <w:widowControl/>
        <w:spacing w:line="580" w:lineRule="exact"/>
        <w:ind w:firstLine="645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特此回复。</w:t>
      </w:r>
    </w:p>
    <w:p>
      <w:pPr>
        <w:widowControl/>
        <w:spacing w:line="580" w:lineRule="exact"/>
        <w:ind w:firstLine="645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福田区文化广电旅游体育局</w:t>
      </w:r>
    </w:p>
    <w:p>
      <w:pPr>
        <w:autoSpaceDE w:val="0"/>
        <w:autoSpaceDN w:val="0"/>
        <w:adjustRightInd w:val="0"/>
        <w:spacing w:line="580" w:lineRule="exact"/>
        <w:ind w:righ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 2020年4月27日</w:t>
      </w:r>
    </w:p>
    <w:sectPr>
      <w:pgSz w:w="11906" w:h="16838"/>
      <w:pgMar w:top="1701" w:right="1418" w:bottom="170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C35B3"/>
    <w:rsid w:val="00057E66"/>
    <w:rsid w:val="000964F9"/>
    <w:rsid w:val="000E7591"/>
    <w:rsid w:val="000F219E"/>
    <w:rsid w:val="000F45BF"/>
    <w:rsid w:val="001028AA"/>
    <w:rsid w:val="0011062D"/>
    <w:rsid w:val="00155F22"/>
    <w:rsid w:val="00195C6F"/>
    <w:rsid w:val="00196AC4"/>
    <w:rsid w:val="001A04F6"/>
    <w:rsid w:val="001F57F1"/>
    <w:rsid w:val="00200DC0"/>
    <w:rsid w:val="002459E5"/>
    <w:rsid w:val="00246FB7"/>
    <w:rsid w:val="00271D9D"/>
    <w:rsid w:val="00286E35"/>
    <w:rsid w:val="002B05EF"/>
    <w:rsid w:val="002B6CC4"/>
    <w:rsid w:val="002C1DBF"/>
    <w:rsid w:val="002C5DB0"/>
    <w:rsid w:val="002F5649"/>
    <w:rsid w:val="0032173B"/>
    <w:rsid w:val="0033331E"/>
    <w:rsid w:val="00353421"/>
    <w:rsid w:val="00356565"/>
    <w:rsid w:val="00356F9D"/>
    <w:rsid w:val="00384DAF"/>
    <w:rsid w:val="003A1FBB"/>
    <w:rsid w:val="003E267D"/>
    <w:rsid w:val="004005C5"/>
    <w:rsid w:val="00417008"/>
    <w:rsid w:val="004344E8"/>
    <w:rsid w:val="00490F65"/>
    <w:rsid w:val="004C35B3"/>
    <w:rsid w:val="00506035"/>
    <w:rsid w:val="005101F9"/>
    <w:rsid w:val="00525755"/>
    <w:rsid w:val="005B7B47"/>
    <w:rsid w:val="005E1DFC"/>
    <w:rsid w:val="0060520B"/>
    <w:rsid w:val="00615789"/>
    <w:rsid w:val="00646BB0"/>
    <w:rsid w:val="00662E2B"/>
    <w:rsid w:val="006A3B40"/>
    <w:rsid w:val="006B3885"/>
    <w:rsid w:val="00731F0E"/>
    <w:rsid w:val="007B28C8"/>
    <w:rsid w:val="008375CE"/>
    <w:rsid w:val="0095714D"/>
    <w:rsid w:val="00957F7B"/>
    <w:rsid w:val="0098556F"/>
    <w:rsid w:val="00997724"/>
    <w:rsid w:val="009C403D"/>
    <w:rsid w:val="00A247D8"/>
    <w:rsid w:val="00A27CF1"/>
    <w:rsid w:val="00A53529"/>
    <w:rsid w:val="00A81DA0"/>
    <w:rsid w:val="00A96DC6"/>
    <w:rsid w:val="00AC46FE"/>
    <w:rsid w:val="00AD42C8"/>
    <w:rsid w:val="00AD67B9"/>
    <w:rsid w:val="00B0384C"/>
    <w:rsid w:val="00B057C5"/>
    <w:rsid w:val="00B55F17"/>
    <w:rsid w:val="00B901E8"/>
    <w:rsid w:val="00BA5652"/>
    <w:rsid w:val="00C5717C"/>
    <w:rsid w:val="00C70FAA"/>
    <w:rsid w:val="00C87D8C"/>
    <w:rsid w:val="00C9685F"/>
    <w:rsid w:val="00CB2455"/>
    <w:rsid w:val="00CB40F7"/>
    <w:rsid w:val="00CF0757"/>
    <w:rsid w:val="00CF363E"/>
    <w:rsid w:val="00D170F8"/>
    <w:rsid w:val="00D8579F"/>
    <w:rsid w:val="00E250E2"/>
    <w:rsid w:val="00E54D81"/>
    <w:rsid w:val="00E812C7"/>
    <w:rsid w:val="00F02E1C"/>
    <w:rsid w:val="00F3358A"/>
    <w:rsid w:val="00F90CED"/>
    <w:rsid w:val="00FF68E0"/>
    <w:rsid w:val="07F7480A"/>
    <w:rsid w:val="12A26B0F"/>
    <w:rsid w:val="40F032C5"/>
    <w:rsid w:val="41C85790"/>
    <w:rsid w:val="748F73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135</Words>
  <Characters>775</Characters>
  <Lines>6</Lines>
  <Paragraphs>1</Paragraphs>
  <TotalTime>17</TotalTime>
  <ScaleCrop>false</ScaleCrop>
  <LinksUpToDate>false</LinksUpToDate>
  <CharactersWithSpaces>909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2020-06-10T08:08:00Z</dcterms:created>
  <dc:creator>D</dc:creator>
  <cp:lastModifiedBy>张峰</cp:lastModifiedBy>
  <cp:lastPrinted>2019-04-18T08:43:00Z</cp:lastPrinted>
  <dcterms:modified xsi:type="dcterms:W3CDTF">2023-08-09T16:13:16Z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351A99C084DA4DFC9703E348301E5DE0</vt:lpwstr>
  </property>
</Properties>
</file>