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31</w:t>
      </w:r>
      <w:r>
        <w:rPr>
          <w:rFonts w:hint="eastAsia" w:ascii="方正小标宋_GBK" w:hAnsi="方正小标宋_GBK" w:eastAsia="方正小标宋_GBK" w:cs="方正小标宋_GBK"/>
          <w:sz w:val="44"/>
          <w:szCs w:val="44"/>
          <w:lang w:val="en-US" w:eastAsia="zh-CN"/>
        </w:rPr>
        <w:t>日首次在深就业补贴公示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根据《深圳市发展和改革委员会关于印发阶段性稳经济运行若干措施的通知【深发改[2023]8号】》中第十一条，支持企业新招用员工。我街道对辖区用人单位（含经总公司授权的分公司、劳务派遣单位除外）在</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日期间，新招用首次在深就业员工，且为其连续正常缴交社会保险费满</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个月，按照每人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元的标准给予企业新招用员工补贴，每家最高</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万元。对符合条件的员工，按照每人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元的标注给予员工初次就业补贴。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附件：首次在深就业补贴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96739"/>
    <w:rsid w:val="0A451F35"/>
    <w:rsid w:val="0E6628A4"/>
    <w:rsid w:val="104F7E99"/>
    <w:rsid w:val="10DD1CC4"/>
    <w:rsid w:val="14CC2618"/>
    <w:rsid w:val="1DDC2135"/>
    <w:rsid w:val="1FD73120"/>
    <w:rsid w:val="203C0425"/>
    <w:rsid w:val="23012CD8"/>
    <w:rsid w:val="27B65CA7"/>
    <w:rsid w:val="297C7D2F"/>
    <w:rsid w:val="2E2B78C7"/>
    <w:rsid w:val="3194726E"/>
    <w:rsid w:val="3ABB3F24"/>
    <w:rsid w:val="3F8E3C4F"/>
    <w:rsid w:val="42CE43D3"/>
    <w:rsid w:val="45D51CB6"/>
    <w:rsid w:val="53A1220B"/>
    <w:rsid w:val="53E102D8"/>
    <w:rsid w:val="5A0D0D27"/>
    <w:rsid w:val="5E4F6F28"/>
    <w:rsid w:val="61784F9A"/>
    <w:rsid w:val="63B1545D"/>
    <w:rsid w:val="64466DAF"/>
    <w:rsid w:val="6E111619"/>
    <w:rsid w:val="718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2023-11-03T14:41:31Z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