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left"/>
        <w:rPr>
          <w:rFonts w:hint="default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2</w:t>
      </w:r>
    </w:p>
    <w:p>
      <w:pPr>
        <w:spacing w:line="4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预拌混凝土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eastAsia="zh-CN"/>
        </w:rPr>
        <w:t>和预拌砂浆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生产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eastAsia="zh-CN"/>
        </w:rPr>
        <w:t>站点竣工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验收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申请表</w:t>
      </w:r>
      <w:bookmarkEnd w:id="0"/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联系电话：</w:t>
      </w:r>
    </w:p>
    <w:tbl>
      <w:tblPr>
        <w:tblStyle w:val="4"/>
        <w:tblW w:w="9229" w:type="dxa"/>
        <w:tblInd w:w="9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470"/>
        <w:gridCol w:w="1500"/>
        <w:gridCol w:w="945"/>
        <w:gridCol w:w="405"/>
        <w:gridCol w:w="978"/>
        <w:gridCol w:w="312"/>
        <w:gridCol w:w="666"/>
        <w:gridCol w:w="9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企业名称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725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站点地址</w:t>
            </w:r>
          </w:p>
        </w:tc>
        <w:tc>
          <w:tcPr>
            <w:tcW w:w="725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9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企业所有制</w:t>
            </w:r>
          </w:p>
        </w:tc>
        <w:tc>
          <w:tcPr>
            <w:tcW w:w="39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股份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16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成立日期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站点用地情况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使用权来源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□自有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□租赁</w:t>
            </w:r>
          </w:p>
        </w:tc>
        <w:tc>
          <w:tcPr>
            <w:tcW w:w="16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用地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面积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建设用地使用权文件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名称（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文号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578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核发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核发时间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报建批复文件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名称（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文号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578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核发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核发时间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环境影响报告表审查批复或者备案回执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名称（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文号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578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核发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核发时间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根据相关法律、法规、规章规定，需要提供的其他报建批复文件信息</w:t>
            </w:r>
          </w:p>
        </w:tc>
        <w:tc>
          <w:tcPr>
            <w:tcW w:w="725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生产能力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产品类型</w:t>
            </w:r>
          </w:p>
        </w:tc>
        <w:tc>
          <w:tcPr>
            <w:tcW w:w="578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□预拌混凝土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□湿拌砂浆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□干混砂浆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年设计产能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万m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/年</w:t>
            </w:r>
          </w:p>
        </w:tc>
        <w:tc>
          <w:tcPr>
            <w:tcW w:w="135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生产线搅拌机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数量</w:t>
            </w: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/h</w:t>
            </w:r>
          </w:p>
        </w:tc>
        <w:tc>
          <w:tcPr>
            <w:tcW w:w="9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/h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/h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9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企业申请内容</w:t>
            </w:r>
          </w:p>
        </w:tc>
        <w:tc>
          <w:tcPr>
            <w:tcW w:w="725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left="0" w:leftChars="0"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725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/>
          <w:p/>
          <w:p/>
          <w:p/>
          <w:p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</w:trPr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725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4320" w:firstLineChars="18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（加盖公章）</w:t>
            </w:r>
          </w:p>
          <w:p/>
          <w:p/>
          <w:p>
            <w:pPr>
              <w:spacing w:line="240" w:lineRule="auto"/>
              <w:ind w:left="0" w:leftChars="0" w:firstLine="4560" w:firstLineChars="19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 月  日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 注</w:t>
            </w:r>
          </w:p>
        </w:tc>
        <w:tc>
          <w:tcPr>
            <w:tcW w:w="7255" w:type="dxa"/>
            <w:gridSpan w:val="8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0"/>
          <w:szCs w:val="32"/>
        </w:rPr>
      </w:pPr>
      <w:r>
        <w:rPr>
          <w:rFonts w:hint="eastAsia" w:ascii="仿宋_GB2312" w:hAnsi="仿宋_GB2312" w:eastAsia="仿宋_GB2312" w:cs="仿宋_GB2312"/>
          <w:sz w:val="20"/>
          <w:szCs w:val="32"/>
        </w:rPr>
        <w:t>说明：1、一式</w:t>
      </w:r>
      <w:r>
        <w:rPr>
          <w:rFonts w:hint="eastAsia" w:ascii="仿宋_GB2312" w:hAnsi="仿宋_GB2312" w:eastAsia="仿宋_GB2312" w:cs="仿宋_GB2312"/>
          <w:sz w:val="20"/>
          <w:szCs w:val="32"/>
          <w:lang w:val="en"/>
        </w:rPr>
        <w:t>2</w:t>
      </w:r>
      <w:r>
        <w:rPr>
          <w:rFonts w:hint="eastAsia" w:ascii="仿宋_GB2312" w:hAnsi="仿宋_GB2312" w:eastAsia="仿宋_GB2312" w:cs="仿宋_GB2312"/>
          <w:sz w:val="20"/>
          <w:szCs w:val="32"/>
        </w:rPr>
        <w:t>份，申请单位、</w:t>
      </w:r>
      <w:r>
        <w:rPr>
          <w:rFonts w:hint="eastAsia" w:ascii="仿宋_GB2312" w:hAnsi="仿宋_GB2312" w:eastAsia="仿宋_GB2312" w:cs="仿宋_GB2312"/>
          <w:sz w:val="20"/>
          <w:szCs w:val="32"/>
          <w:lang w:eastAsia="zh-CN"/>
        </w:rPr>
        <w:t>区主管</w:t>
      </w:r>
      <w:r>
        <w:rPr>
          <w:rFonts w:hint="eastAsia" w:ascii="仿宋_GB2312" w:hAnsi="仿宋_GB2312" w:eastAsia="仿宋_GB2312" w:cs="仿宋_GB2312"/>
          <w:sz w:val="20"/>
          <w:szCs w:val="32"/>
        </w:rPr>
        <w:t>部门</w:t>
      </w:r>
      <w:r>
        <w:rPr>
          <w:rFonts w:hint="eastAsia" w:ascii="仿宋_GB2312" w:hAnsi="仿宋_GB2312" w:eastAsia="仿宋_GB2312" w:cs="仿宋_GB2312"/>
          <w:sz w:val="20"/>
          <w:szCs w:val="32"/>
          <w:lang w:eastAsia="zh-CN"/>
        </w:rPr>
        <w:t>各一份</w:t>
      </w:r>
      <w:r>
        <w:rPr>
          <w:rFonts w:hint="eastAsia" w:ascii="仿宋_GB2312" w:hAnsi="仿宋_GB2312" w:eastAsia="仿宋_GB2312" w:cs="仿宋_GB2312"/>
          <w:sz w:val="20"/>
          <w:szCs w:val="32"/>
        </w:rPr>
        <w:t xml:space="preserve">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3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32"/>
          <w:lang w:val="en-US" w:eastAsia="zh-CN"/>
        </w:rPr>
        <w:t>2、本表除区主管部门意见外，均用电脑录入，且正反面打印在同一张纸上。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 w:val="0"/>
          <w:lang w:eastAsia="zh-CN"/>
        </w:rPr>
        <w:t>附录</w:t>
      </w: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2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生产站点建设用地使用权和报建文件要求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775"/>
        <w:gridCol w:w="4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用地类型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用地使用权文件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报建批复文件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自有土地（空地）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国有建设用地使用权出让合同。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1.建设工程规划许可证；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2.施工许可证。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（按临时建筑报建的提供临时建设工程规划许可证）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租赁国有建设用地（空地）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国有建设用地租赁合同。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临时建设工程规划许可证。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租赁既有厂房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厂房房地产证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2.厂房权利人与租赁人签订的厂房租赁合同。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在厂房加建搅拌设施设备的施工许可证、或限额工程备案回执、或小散工程备案回执；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2.第三方机构出具的结构安全检测鉴定报告。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根据相关法律、法规、规章规定等可以证明生产站点建设单位具有用地使用权的文件。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根据相关法律、法规、规章规定，以及生产站点建设类型与规模需要办理的报建批复文件。</w:t>
            </w:r>
          </w:p>
        </w:tc>
      </w:tr>
    </w:tbl>
    <w:p/>
    <w:p/>
    <w:sectPr>
      <w:pgSz w:w="11906" w:h="16838"/>
      <w:pgMar w:top="1440" w:right="1474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C1FED"/>
    <w:rsid w:val="49DC1FED"/>
    <w:rsid w:val="7BDF7708"/>
    <w:rsid w:val="FCF58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CESI仿宋-GB2312" w:cs="宋体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880" w:firstLineChars="200"/>
      <w:jc w:val="both"/>
      <w:outlineLvl w:val="1"/>
    </w:pPr>
    <w:rPr>
      <w:rFonts w:ascii="Arial" w:hAnsi="Arial" w:eastAsia="CESI黑体-GB2312" w:cs="仿宋"/>
      <w:color w:val="auto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2024-01-31T00:58:00Z</dcterms:created>
  <dc:creator>Administrator</dc:creator>
  <cp:lastModifiedBy>陈奕如</cp:lastModifiedBy>
  <dcterms:modified xsi:type="dcterms:W3CDTF">2024-02-07T16:25:06Z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37732A872611458E82BC502BCEE1C69F</vt:lpwstr>
  </property>
</Properties>
</file>