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选取评估服务机构意向书</w:t>
      </w:r>
    </w:p>
    <w:p>
      <w:pPr>
        <w:rPr>
          <w:sz w:val="32"/>
          <w:szCs w:val="32"/>
        </w:rPr>
      </w:pP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深圳市福田区住房和建设局：</w:t>
      </w:r>
    </w:p>
    <w:p>
      <w:pPr>
        <w:ind w:firstLine="64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我们是福田区体育中心13户住宅的业主，因深圳市地铁11号线东延段和福田区教育设施项目建设需拆除区体育中心，我们选择异地安置于福田区华富村东西区改造项目。根据你我双方签订的《深圳市福田区体育中心房屋搬迁安置补偿协议书》约定，增购不超过10㎡建筑面积的部分，按照2020年4月10日安置房同地块安居型商品房单价计算增购价格。现从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你</w:t>
      </w:r>
      <w:r>
        <w:rPr>
          <w:rFonts w:hint="eastAsia" w:ascii="仿宋_GB2312" w:eastAsia="仿宋_GB2312"/>
          <w:bCs/>
          <w:sz w:val="32"/>
          <w:szCs w:val="32"/>
        </w:rPr>
        <w:t>局招标采购的预选名录10家评估机构中选定一家服务机构，作为上述安居型商品房价格评估机构，我们的选择意见如下：</w:t>
      </w:r>
      <w:bookmarkStart w:id="0" w:name="_GoBack"/>
      <w:bookmarkEnd w:id="0"/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z w:val="30"/>
          <w:szCs w:val="30"/>
        </w:rPr>
        <w:t>深圳市戴德梁行土地房地产评估有限公司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z w:val="30"/>
          <w:szCs w:val="30"/>
        </w:rPr>
        <w:t>深圳市中项资产评估房地产土地估价有限公司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z w:val="30"/>
          <w:szCs w:val="30"/>
        </w:rPr>
        <w:t>深圳市英联资产评估土地房地产估价顾问有限公司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z w:val="30"/>
          <w:szCs w:val="30"/>
        </w:rPr>
        <w:t>深圳市鹏信资产评估土地房地产估价有限公司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z w:val="30"/>
          <w:szCs w:val="30"/>
        </w:rPr>
        <w:t>深圳市广衡房地产土地资产评估顾问有限公司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z w:val="30"/>
          <w:szCs w:val="30"/>
        </w:rPr>
        <w:t>深圳市尊量行土地房地产估价资产评估有限公司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z w:val="30"/>
          <w:szCs w:val="30"/>
        </w:rPr>
        <w:t>深圳市国鸿泰土地房地产评估有限公司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z w:val="30"/>
          <w:szCs w:val="30"/>
        </w:rPr>
        <w:t>深圳市新永基土地房地产资产评估顾问有限公司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z w:val="30"/>
          <w:szCs w:val="30"/>
        </w:rPr>
        <w:t>深圳市同致诚资产评估土地房地产估价顾问有限公司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z w:val="30"/>
          <w:szCs w:val="30"/>
        </w:rPr>
        <w:t>深圳市文集土地房地产评估工程咨询有限公司</w:t>
      </w:r>
    </w:p>
    <w:p>
      <w:pPr>
        <w:pStyle w:val="2"/>
        <w:ind w:left="0" w:leftChars="0" w:firstLine="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此意见。</w:t>
      </w:r>
    </w:p>
    <w:p>
      <w:pPr>
        <w:pStyle w:val="2"/>
        <w:ind w:left="0" w:leftChars="0" w:firstLine="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同意业主签名（按手印）：</w:t>
      </w:r>
    </w:p>
    <w:p>
      <w:pPr>
        <w:pStyle w:val="2"/>
        <w:ind w:left="0" w:leftChars="0" w:firstLine="0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ind w:left="0" w:leftChars="0" w:firstLine="0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ind w:left="0" w:leftChars="0" w:firstLine="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ind w:left="0" w:leftChars="0" w:firstLine="0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ind w:left="0" w:leftChars="0" w:firstLine="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不同意业主签名（按手印）：</w:t>
      </w:r>
    </w:p>
    <w:p>
      <w:pPr>
        <w:pStyle w:val="2"/>
        <w:ind w:left="0" w:leftChars="0" w:firstLine="0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ind w:left="0" w:leftChars="0" w:firstLine="0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ind w:left="0" w:leftChars="0" w:firstLine="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ind w:left="0" w:leftChars="0" w:firstLine="0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ind w:left="0" w:leftChars="0" w:firstLine="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  2024年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0205D45"/>
    <w:rsid w:val="004C2D1C"/>
    <w:rsid w:val="00886CC6"/>
    <w:rsid w:val="00C04B85"/>
    <w:rsid w:val="137AC7B6"/>
    <w:rsid w:val="3BE2123B"/>
    <w:rsid w:val="3DF3AE5A"/>
    <w:rsid w:val="4A1947CF"/>
    <w:rsid w:val="53C6E6E9"/>
    <w:rsid w:val="5EFF8680"/>
    <w:rsid w:val="67D71003"/>
    <w:rsid w:val="6B7FBF2F"/>
    <w:rsid w:val="7F7D33E5"/>
    <w:rsid w:val="7F7E6165"/>
    <w:rsid w:val="BFFE454E"/>
    <w:rsid w:val="F6BE6AC0"/>
    <w:rsid w:val="FBC9C574"/>
    <w:rsid w:val="FBDF9AE0"/>
    <w:rsid w:val="FCADC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spacing w:line="312" w:lineRule="atLeast"/>
      <w:ind w:firstLine="420"/>
      <w:textAlignment w:val="baseline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customStyle="1" w:styleId="7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506</Characters>
  <Lines>4</Lines>
  <Paragraphs>1</Paragraphs>
  <TotalTime>25</TotalTime>
  <ScaleCrop>false</ScaleCrop>
  <LinksUpToDate>false</LinksUpToDate>
  <CharactersWithSpaces>593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2018-07-14T07:11:00Z</dcterms:created>
  <dc:creator>d</dc:creator>
  <cp:lastModifiedBy>杨波涌</cp:lastModifiedBy>
  <cp:lastPrinted>2024-08-27T02:55:00Z</cp:lastPrinted>
  <dcterms:modified xsi:type="dcterms:W3CDTF">2024-09-03T16:00:03Z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2EB7475A806928F24F60C8667BD20A91_42</vt:lpwstr>
  </property>
</Properties>
</file>